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F22" w:rsidRDefault="00B3293E">
      <w:pPr>
        <w:spacing w:after="0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60720" cy="872689"/>
                <wp:effectExtent l="0" t="0" r="0" b="0"/>
                <wp:docPr id="942" name="Group 9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872689"/>
                          <a:chOff x="0" y="0"/>
                          <a:chExt cx="5760720" cy="87268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7257"/>
                            <a:ext cx="2495763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F22" w:rsidRDefault="00B3293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Betreuungsverein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208547"/>
                            <a:ext cx="350720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F22" w:rsidRDefault="00B3293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der Janusz-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Korczak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-Schule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Erp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e.V.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401499"/>
                            <a:ext cx="289396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F22" w:rsidRDefault="00B3293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Städtische Gemeinschaftsgrundschule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Erp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547850"/>
                            <a:ext cx="773710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F22" w:rsidRDefault="00B3293E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Flußstr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. 19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" name="Rectangle 934"/>
                        <wps:cNvSpPr/>
                        <wps:spPr>
                          <a:xfrm>
                            <a:off x="0" y="694202"/>
                            <a:ext cx="422605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F22" w:rsidRDefault="00B3293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50374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" name="Rectangle 935"/>
                        <wps:cNvSpPr/>
                        <wps:spPr>
                          <a:xfrm>
                            <a:off x="318507" y="694202"/>
                            <a:ext cx="923186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F22" w:rsidRDefault="00B3293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Erftstadt-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Erp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11936" y="67614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F22" w:rsidRDefault="00B3293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635" y="842010"/>
                            <a:ext cx="5760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085">
                                <a:moveTo>
                                  <a:pt x="0" y="0"/>
                                </a:moveTo>
                                <a:lnTo>
                                  <a:pt x="576008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91" name="Picture 13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315969" y="-3047"/>
                            <a:ext cx="1176528" cy="826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Rectangle 48"/>
                        <wps:cNvSpPr/>
                        <wps:spPr>
                          <a:xfrm>
                            <a:off x="5492496" y="73405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F22" w:rsidRDefault="00B3293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2" style="width:453.6pt;height:68.7156pt;mso-position-horizontal-relative:char;mso-position-vertical-relative:line" coordsize="57607,8726">
                <v:rect id="Rectangle 6" style="position:absolute;width:24957;height:2119;left:0;top: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Betreuungsverein            </w:t>
                        </w:r>
                      </w:p>
                    </w:txbxContent>
                  </v:textbox>
                </v:rect>
                <v:rect id="Rectangle 7" style="position:absolute;width:35072;height:2157;left:0;top: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der Janusz-Korczak-Schule Erp e.V. </w:t>
                        </w:r>
                      </w:p>
                    </w:txbxContent>
                  </v:textbox>
                </v:rect>
                <v:rect id="Rectangle 8" style="position:absolute;width:28939;height:1530;left:0;top:40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Städtische Gemeinschaftsgrundschule Erp </w:t>
                        </w:r>
                      </w:p>
                    </w:txbxContent>
                  </v:textbox>
                </v:rect>
                <v:rect id="Rectangle 9" style="position:absolute;width:7737;height:1530;left:0;top:5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Flußstr. 19 </w:t>
                        </w:r>
                      </w:p>
                    </w:txbxContent>
                  </v:textbox>
                </v:rect>
                <v:rect id="Rectangle 934" style="position:absolute;width:4226;height:1530;left:0;top:69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50374</w:t>
                        </w:r>
                      </w:p>
                    </w:txbxContent>
                  </v:textbox>
                </v:rect>
                <v:rect id="Rectangle 935" style="position:absolute;width:9231;height:1530;left:3185;top:69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Erftstadt-Erp</w:t>
                        </w:r>
                      </w:p>
                    </w:txbxContent>
                  </v:textbox>
                </v:rect>
                <v:rect id="Rectangle 11" style="position:absolute;width:506;height:1843;left:10119;top:6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" style="position:absolute;width:57600;height:0;left:6;top:8420;" coordsize="5760085,0" path="m0,0l5760085,0">
                  <v:stroke weight="0.75pt" endcap="flat" joinstyle="round" on="true" color="#000000"/>
                  <v:fill on="false" color="#000000" opacity="0"/>
                </v:shape>
                <v:shape id="Picture 1391" style="position:absolute;width:11765;height:8260;left:43159;top:-30;" filled="f">
                  <v:imagedata r:id="rId5"/>
                </v:shape>
                <v:rect id="Rectangle 48" style="position:absolute;width:506;height:1843;left:54924;top:7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16F22" w:rsidRDefault="00B3293E">
      <w:pPr>
        <w:spacing w:after="0" w:line="233" w:lineRule="auto"/>
        <w:ind w:left="0" w:right="9062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sz w:val="22"/>
        </w:rPr>
        <w:t xml:space="preserve"> </w:t>
      </w:r>
    </w:p>
    <w:p w:rsidR="00916F22" w:rsidRDefault="00B3293E">
      <w:pPr>
        <w:spacing w:after="91" w:line="259" w:lineRule="auto"/>
        <w:ind w:left="0" w:firstLine="0"/>
      </w:pPr>
      <w:r>
        <w:rPr>
          <w:sz w:val="13"/>
        </w:rPr>
        <w:t>Betreuungsverein der Janusz-</w:t>
      </w:r>
      <w:proofErr w:type="spellStart"/>
      <w:r>
        <w:rPr>
          <w:sz w:val="13"/>
        </w:rPr>
        <w:t>Korczak</w:t>
      </w:r>
      <w:proofErr w:type="spellEnd"/>
      <w:r>
        <w:rPr>
          <w:sz w:val="13"/>
        </w:rPr>
        <w:t xml:space="preserve">-Schule </w:t>
      </w:r>
      <w:proofErr w:type="spellStart"/>
      <w:r>
        <w:rPr>
          <w:sz w:val="13"/>
        </w:rPr>
        <w:t>Erp</w:t>
      </w:r>
      <w:proofErr w:type="spellEnd"/>
      <w:r>
        <w:rPr>
          <w:sz w:val="13"/>
        </w:rPr>
        <w:t xml:space="preserve"> e.V., </w:t>
      </w:r>
      <w:proofErr w:type="spellStart"/>
      <w:r>
        <w:rPr>
          <w:sz w:val="13"/>
        </w:rPr>
        <w:t>Flußstr</w:t>
      </w:r>
      <w:proofErr w:type="spellEnd"/>
      <w:r>
        <w:rPr>
          <w:sz w:val="13"/>
        </w:rPr>
        <w:t>. 19, 50374 Erftstadt-</w:t>
      </w:r>
      <w:proofErr w:type="spellStart"/>
      <w:r>
        <w:rPr>
          <w:sz w:val="13"/>
        </w:rPr>
        <w:t>Erp</w:t>
      </w:r>
      <w:proofErr w:type="spellEnd"/>
      <w:r>
        <w:rPr>
          <w:sz w:val="13"/>
        </w:rPr>
        <w:t xml:space="preserve"> </w:t>
      </w:r>
    </w:p>
    <w:p w:rsidR="00916F22" w:rsidRDefault="00B3293E">
      <w:pPr>
        <w:spacing w:after="0" w:line="259" w:lineRule="auto"/>
        <w:ind w:left="0" w:firstLine="0"/>
      </w:pPr>
      <w:r>
        <w:t xml:space="preserve"> </w:t>
      </w:r>
    </w:p>
    <w:p w:rsidR="00916F22" w:rsidRDefault="00B3293E">
      <w:pPr>
        <w:spacing w:after="53" w:line="259" w:lineRule="auto"/>
        <w:ind w:left="0" w:firstLine="0"/>
      </w:pPr>
      <w:r>
        <w:t xml:space="preserve"> </w:t>
      </w:r>
    </w:p>
    <w:p w:rsidR="00916F22" w:rsidRDefault="00B3293E">
      <w:pPr>
        <w:pStyle w:val="berschrift1"/>
      </w:pPr>
      <w:r>
        <w:t xml:space="preserve">INFOBRIEF </w:t>
      </w:r>
    </w:p>
    <w:p w:rsidR="00916F22" w:rsidRDefault="00B3293E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16F22" w:rsidRDefault="00B3293E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916F22" w:rsidRDefault="00B3293E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916F22" w:rsidRDefault="00B3293E">
      <w:pPr>
        <w:spacing w:after="0" w:line="259" w:lineRule="auto"/>
        <w:ind w:left="0" w:right="48" w:firstLine="0"/>
        <w:jc w:val="right"/>
      </w:pPr>
      <w:r>
        <w:rPr>
          <w:sz w:val="22"/>
        </w:rPr>
        <w:t xml:space="preserve">23.04.2026 </w:t>
      </w:r>
    </w:p>
    <w:p w:rsidR="00916F22" w:rsidRDefault="00B3293E">
      <w:pPr>
        <w:spacing w:after="0" w:line="259" w:lineRule="auto"/>
        <w:ind w:left="0" w:firstLine="0"/>
        <w:jc w:val="right"/>
      </w:pPr>
      <w:r>
        <w:rPr>
          <w:sz w:val="22"/>
        </w:rPr>
        <w:t xml:space="preserve"> </w:t>
      </w:r>
    </w:p>
    <w:p w:rsidR="00916F22" w:rsidRDefault="00B3293E">
      <w:pPr>
        <w:spacing w:after="36" w:line="259" w:lineRule="auto"/>
        <w:ind w:left="0" w:firstLine="0"/>
        <w:jc w:val="right"/>
      </w:pPr>
      <w:r>
        <w:rPr>
          <w:sz w:val="22"/>
        </w:rPr>
        <w:t xml:space="preserve"> </w:t>
      </w:r>
    </w:p>
    <w:p w:rsidR="00916F22" w:rsidRDefault="00B3293E">
      <w:pPr>
        <w:spacing w:after="0" w:line="259" w:lineRule="auto"/>
        <w:ind w:left="-5"/>
      </w:pPr>
      <w:r>
        <w:rPr>
          <w:b/>
          <w:sz w:val="28"/>
        </w:rPr>
        <w:t xml:space="preserve">Änderung  </w:t>
      </w:r>
    </w:p>
    <w:p w:rsidR="00916F22" w:rsidRDefault="00B3293E">
      <w:pPr>
        <w:spacing w:after="0" w:line="259" w:lineRule="auto"/>
        <w:ind w:left="-5"/>
      </w:pPr>
      <w:r>
        <w:rPr>
          <w:b/>
          <w:sz w:val="28"/>
        </w:rPr>
        <w:t xml:space="preserve">Einzug Essensgeld zum Schuljahr 2026/2027 </w:t>
      </w:r>
    </w:p>
    <w:p w:rsidR="00916F22" w:rsidRDefault="00B3293E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916F22" w:rsidRDefault="00B3293E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916F22" w:rsidRDefault="00B3293E">
      <w:pPr>
        <w:ind w:left="-5"/>
      </w:pPr>
      <w:r>
        <w:t xml:space="preserve">Liebe OGS-Eltern, </w:t>
      </w:r>
    </w:p>
    <w:p w:rsidR="00B3293E" w:rsidRDefault="00B3293E">
      <w:pPr>
        <w:ind w:left="-5"/>
      </w:pPr>
    </w:p>
    <w:p w:rsidR="00B3293E" w:rsidRDefault="00B3293E" w:rsidP="00B3293E">
      <w:pPr>
        <w:ind w:left="-5"/>
      </w:pPr>
      <w:r>
        <w:t xml:space="preserve">wir informieren Sie hiermit, dass wir mit Beginn des nächsten Schuljahres das schuljährliche Essensgeld von derzeit 720,00 € auf </w:t>
      </w:r>
      <w:proofErr w:type="gramStart"/>
      <w:r>
        <w:t>10  gleiche</w:t>
      </w:r>
      <w:proofErr w:type="gramEnd"/>
      <w:r>
        <w:t xml:space="preserve"> Raten in Höhe von 72,00 € verteilen werden. Das Essensgeld wird im Zeitraum von September bis Juni (01.09. – 30.06.) jeweils monatlich im Voraus über das uns erteilte SEPA-Lastschriftmandat eingezogen. </w:t>
      </w:r>
    </w:p>
    <w:p w:rsidR="00B3293E" w:rsidRDefault="00B3293E" w:rsidP="00B3293E">
      <w:pPr>
        <w:spacing w:after="0" w:line="259" w:lineRule="auto"/>
        <w:ind w:left="0" w:firstLine="0"/>
      </w:pPr>
      <w:r>
        <w:t xml:space="preserve"> </w:t>
      </w:r>
    </w:p>
    <w:p w:rsidR="00B3293E" w:rsidRDefault="00B3293E" w:rsidP="00B3293E">
      <w:pPr>
        <w:ind w:left="-5"/>
      </w:pPr>
      <w:r>
        <w:t xml:space="preserve">Eine Kündigung des Mittagessens kann mit einer Frist von 1 Monat unterjährig zum 30.11., 31.03.und zum Schuljahresende (31.07.) erfolgen.  </w:t>
      </w:r>
    </w:p>
    <w:p w:rsidR="00B3293E" w:rsidRDefault="00B3293E" w:rsidP="00B3293E">
      <w:pPr>
        <w:spacing w:after="0" w:line="259" w:lineRule="auto"/>
        <w:ind w:left="0" w:firstLine="0"/>
      </w:pPr>
      <w:r>
        <w:t xml:space="preserve"> </w:t>
      </w:r>
    </w:p>
    <w:p w:rsidR="00B3293E" w:rsidRDefault="00B3293E" w:rsidP="00B3293E">
      <w:pPr>
        <w:spacing w:after="0" w:line="259" w:lineRule="auto"/>
        <w:ind w:left="0" w:firstLine="0"/>
      </w:pPr>
      <w:r>
        <w:t xml:space="preserve"> </w:t>
      </w:r>
    </w:p>
    <w:p w:rsidR="00B3293E" w:rsidRDefault="00B3293E" w:rsidP="00B3293E">
      <w:pPr>
        <w:ind w:left="-5" w:right="4261"/>
      </w:pPr>
      <w:r>
        <w:t>Wir hoffen auf Ihr Verständnis und verbleiben mit freundlichen Grüßen</w:t>
      </w:r>
      <w:r>
        <w:rPr>
          <w:b/>
        </w:rPr>
        <w:t xml:space="preserve"> </w:t>
      </w:r>
    </w:p>
    <w:p w:rsidR="00B3293E" w:rsidRDefault="00B3293E" w:rsidP="00B3293E">
      <w:pPr>
        <w:spacing w:after="0" w:line="259" w:lineRule="auto"/>
        <w:ind w:left="0" w:firstLine="0"/>
      </w:pPr>
      <w:r>
        <w:t xml:space="preserve"> </w:t>
      </w:r>
    </w:p>
    <w:p w:rsidR="00B3293E" w:rsidRDefault="00B3293E" w:rsidP="00B3293E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 wp14:anchorId="142F1D37" wp14:editId="6E808DA3">
            <wp:extent cx="1505584" cy="808989"/>
            <wp:effectExtent l="0" t="0" r="0" b="0"/>
            <wp:docPr id="1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5584" cy="80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3293E" w:rsidRDefault="00B3293E" w:rsidP="00B3293E">
      <w:pPr>
        <w:ind w:left="-5"/>
      </w:pPr>
      <w:r>
        <w:t xml:space="preserve">Regina Schüler </w:t>
      </w:r>
    </w:p>
    <w:p w:rsidR="00B3293E" w:rsidRDefault="00B3293E" w:rsidP="00B3293E">
      <w:pPr>
        <w:spacing w:after="0" w:line="259" w:lineRule="auto"/>
        <w:ind w:left="0" w:firstLine="0"/>
      </w:pPr>
      <w:r>
        <w:rPr>
          <w:sz w:val="16"/>
        </w:rPr>
        <w:t xml:space="preserve">Geschäftsführerin </w:t>
      </w:r>
    </w:p>
    <w:tbl>
      <w:tblPr>
        <w:tblStyle w:val="TableGrid"/>
        <w:tblpPr w:vertAnchor="page" w:horzAnchor="margin" w:tblpY="14161"/>
        <w:tblOverlap w:val="never"/>
        <w:tblW w:w="1051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360"/>
        <w:gridCol w:w="7274"/>
      </w:tblGrid>
      <w:tr w:rsidR="00B3293E" w:rsidTr="00B3293E">
        <w:trPr>
          <w:trHeight w:val="150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B3293E" w:rsidRDefault="00B3293E" w:rsidP="00B3293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:rsidR="00B3293E" w:rsidRDefault="00B3293E" w:rsidP="00B3293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Vorstand: </w:t>
            </w:r>
          </w:p>
          <w:p w:rsidR="00B3293E" w:rsidRDefault="00B3293E" w:rsidP="00B3293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Walter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Neyses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Vorsitzender) </w:t>
            </w:r>
          </w:p>
          <w:p w:rsidR="00B3293E" w:rsidRDefault="00B3293E" w:rsidP="00B3293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Christiane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Taxhet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(stellv. Vorsitzende) </w:t>
            </w:r>
          </w:p>
          <w:p w:rsidR="00B3293E" w:rsidRDefault="00B3293E" w:rsidP="00B3293E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Höpke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Rolfes (Schriftführerin) </w:t>
            </w:r>
          </w:p>
          <w:p w:rsidR="00B3293E" w:rsidRDefault="00B3293E" w:rsidP="00B3293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B3293E" w:rsidRDefault="00B3293E" w:rsidP="00B3293E">
            <w:pPr>
              <w:spacing w:after="0" w:line="259" w:lineRule="auto"/>
              <w:ind w:left="0" w:firstLine="0"/>
            </w:pPr>
            <w:bookmarkStart w:id="0" w:name="_GoBack"/>
            <w:bookmarkEnd w:id="0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3293E" w:rsidRDefault="00B3293E" w:rsidP="00B3293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74" w:type="dxa"/>
            <w:tcBorders>
              <w:top w:val="nil"/>
              <w:left w:val="nil"/>
              <w:bottom w:val="nil"/>
              <w:right w:val="nil"/>
            </w:tcBorders>
          </w:tcPr>
          <w:p w:rsidR="00B3293E" w:rsidRDefault="00B3293E" w:rsidP="00B3293E">
            <w:pPr>
              <w:tabs>
                <w:tab w:val="center" w:pos="1080"/>
              </w:tabs>
              <w:spacing w:after="0" w:line="259" w:lineRule="auto"/>
              <w:ind w:left="-3239" w:firstLine="0"/>
            </w:pP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:rsidR="00B3293E" w:rsidRDefault="00B3293E" w:rsidP="00B3293E">
            <w:pPr>
              <w:tabs>
                <w:tab w:val="center" w:pos="3859"/>
              </w:tabs>
              <w:spacing w:after="8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Geschäftsführerin: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 xml:space="preserve">  Bankverbindung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B3293E" w:rsidRDefault="00B3293E" w:rsidP="00B3293E">
            <w:pPr>
              <w:tabs>
                <w:tab w:val="center" w:pos="3941"/>
              </w:tabs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Regina Schüler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 Kreissparkasse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Köln  </w:t>
            </w:r>
          </w:p>
          <w:p w:rsidR="00B3293E" w:rsidRDefault="00B3293E" w:rsidP="00B3293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Kontakt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IBAN: DE42 3705 0299 0192 0012 63 </w:t>
            </w:r>
          </w:p>
          <w:p w:rsidR="00B3293E" w:rsidRDefault="00B3293E" w:rsidP="00B3293E">
            <w:pPr>
              <w:spacing w:after="17" w:line="238" w:lineRule="auto"/>
              <w:ind w:left="0" w:right="488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0221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42315577,  Mo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-Fr  18.00  - 21.00  Uhr           BIC: COKSDE33XXX verwaltung-ogata-jks@web.de </w:t>
            </w:r>
          </w:p>
          <w:p w:rsidR="00B3293E" w:rsidRDefault="00B3293E" w:rsidP="00B3293E">
            <w:pPr>
              <w:tabs>
                <w:tab w:val="center" w:pos="4007"/>
                <w:tab w:val="center" w:pos="5400"/>
              </w:tabs>
              <w:spacing w:after="8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VR 701310 – AG Köln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  <w:p w:rsidR="00B3293E" w:rsidRDefault="00B3293E" w:rsidP="00B3293E">
            <w:pPr>
              <w:tabs>
                <w:tab w:val="center" w:pos="5832"/>
              </w:tabs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Steuernr.224/5786/1059 – FA Brühl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                                   </w:t>
            </w:r>
          </w:p>
        </w:tc>
      </w:tr>
    </w:tbl>
    <w:p w:rsidR="00B3293E" w:rsidRDefault="00B3293E" w:rsidP="00B3293E">
      <w:pPr>
        <w:framePr w:wrap="around" w:vAnchor="page" w:hAnchor="margin" w:y="14161"/>
        <w:ind w:left="-5"/>
        <w:suppressOverlap/>
      </w:pPr>
    </w:p>
    <w:p w:rsidR="00916F22" w:rsidRDefault="00916F22">
      <w:pPr>
        <w:spacing w:after="0" w:line="259" w:lineRule="auto"/>
        <w:ind w:left="0" w:firstLine="0"/>
      </w:pPr>
    </w:p>
    <w:p w:rsidR="00916F22" w:rsidRDefault="00B3293E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sectPr w:rsidR="00916F22">
      <w:pgSz w:w="11906" w:h="16838"/>
      <w:pgMar w:top="768" w:right="1369" w:bottom="70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22"/>
    <w:rsid w:val="00916F22"/>
    <w:rsid w:val="00B3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918E"/>
  <w15:docId w15:val="{2C0F4309-A9B2-400D-B516-C2355F8D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P&lt;soiudhflisudhb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P&lt;soiudhflisudhb</dc:title>
  <dc:subject/>
  <dc:creator>Tünkler</dc:creator>
  <cp:keywords/>
  <cp:lastModifiedBy>Anwende</cp:lastModifiedBy>
  <cp:revision>2</cp:revision>
  <dcterms:created xsi:type="dcterms:W3CDTF">2026-04-29T10:14:00Z</dcterms:created>
  <dcterms:modified xsi:type="dcterms:W3CDTF">2026-04-29T10:14:00Z</dcterms:modified>
</cp:coreProperties>
</file>